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6484" w14:textId="77777777" w:rsidR="00F829E6" w:rsidRDefault="00F829E6" w:rsidP="00F829E6">
      <w:pPr>
        <w:spacing w:after="0" w:line="360" w:lineRule="auto"/>
        <w:jc w:val="center"/>
        <w:rPr>
          <w:b/>
          <w:bCs/>
        </w:rPr>
      </w:pPr>
      <w:r w:rsidRPr="00F829E6">
        <w:rPr>
          <w:b/>
          <w:bCs/>
        </w:rPr>
        <w:t xml:space="preserve">Recursos </w:t>
      </w:r>
    </w:p>
    <w:p w14:paraId="1A32BEEA" w14:textId="584C2C5A" w:rsidR="00F829E6" w:rsidRPr="00F829E6" w:rsidRDefault="00F829E6" w:rsidP="00F829E6">
      <w:pPr>
        <w:spacing w:after="0" w:line="360" w:lineRule="auto"/>
        <w:jc w:val="center"/>
        <w:rPr>
          <w:b/>
          <w:bCs/>
        </w:rPr>
      </w:pPr>
      <w:r w:rsidRPr="00F829E6">
        <w:rPr>
          <w:b/>
          <w:bCs/>
        </w:rPr>
        <w:t>Peregrinação Diocesana a Fátima</w:t>
      </w:r>
    </w:p>
    <w:p w14:paraId="0DF8C444" w14:textId="77777777" w:rsidR="00F829E6" w:rsidRDefault="00F829E6" w:rsidP="00F829E6">
      <w:pPr>
        <w:spacing w:after="0" w:line="360" w:lineRule="auto"/>
        <w:jc w:val="both"/>
      </w:pPr>
    </w:p>
    <w:p w14:paraId="666DC137" w14:textId="04DF84DD" w:rsidR="008B0A9F" w:rsidRDefault="008B0A9F" w:rsidP="00F829E6">
      <w:pPr>
        <w:spacing w:after="0" w:line="360" w:lineRule="auto"/>
        <w:jc w:val="both"/>
      </w:pPr>
      <w:r>
        <w:t xml:space="preserve">No âmbito da Peregrinação Diocesana a Fátima, </w:t>
      </w:r>
      <w:r w:rsidR="00F829E6">
        <w:t xml:space="preserve">no próximo dia 20 de setembro, </w:t>
      </w:r>
      <w:r>
        <w:t xml:space="preserve">a Equipa de Apoio à Coordenação Diocesana de Pastoral disponibiliza um conjunto de recursos digitais </w:t>
      </w:r>
      <w:r w:rsidR="00F829E6">
        <w:t xml:space="preserve">e gráficos </w:t>
      </w:r>
      <w:r>
        <w:t>(logotipos,</w:t>
      </w:r>
      <w:r w:rsidR="00F829E6">
        <w:t xml:space="preserve"> </w:t>
      </w:r>
      <w:proofErr w:type="spellStart"/>
      <w:r>
        <w:t>banners</w:t>
      </w:r>
      <w:proofErr w:type="spellEnd"/>
      <w:r>
        <w:t>, f</w:t>
      </w:r>
      <w:r w:rsidR="00F829E6">
        <w:t>i</w:t>
      </w:r>
      <w:r>
        <w:t>cheiros em formato vetorial</w:t>
      </w:r>
      <w:r w:rsidR="00F829E6">
        <w:t xml:space="preserve"> </w:t>
      </w:r>
      <w:proofErr w:type="spellStart"/>
      <w:r w:rsidR="00F829E6">
        <w:t>etc</w:t>
      </w:r>
      <w:proofErr w:type="spellEnd"/>
      <w:r>
        <w:t>), a usar e a reproduzir, segundo o gosto de cada</w:t>
      </w:r>
      <w:r w:rsidR="00F829E6">
        <w:t xml:space="preserve"> Paróquia</w:t>
      </w:r>
      <w:r>
        <w:t xml:space="preserve">, </w:t>
      </w:r>
      <w:r w:rsidR="00F829E6">
        <w:t>Vigararia, A</w:t>
      </w:r>
      <w:r>
        <w:t xml:space="preserve">ssociação, </w:t>
      </w:r>
      <w:r w:rsidR="00F829E6">
        <w:t>M</w:t>
      </w:r>
      <w:r>
        <w:t xml:space="preserve">ovimento etc. </w:t>
      </w:r>
    </w:p>
    <w:p w14:paraId="4C3ABFDE" w14:textId="77777777" w:rsidR="00F829E6" w:rsidRDefault="00F829E6" w:rsidP="00F829E6">
      <w:pPr>
        <w:spacing w:after="0" w:line="360" w:lineRule="auto"/>
        <w:jc w:val="both"/>
      </w:pPr>
    </w:p>
    <w:p w14:paraId="320B41BC" w14:textId="48E31F76" w:rsidR="00F829E6" w:rsidRDefault="008B0A9F" w:rsidP="00F829E6">
      <w:pPr>
        <w:spacing w:after="0" w:line="360" w:lineRule="auto"/>
        <w:jc w:val="both"/>
      </w:pPr>
      <w:r>
        <w:t>Ficou acordado, em conselho de vigários, que a execução dos vários produtos publicitários (cachecol, t’</w:t>
      </w:r>
      <w:proofErr w:type="spellStart"/>
      <w:r>
        <w:t>shirt</w:t>
      </w:r>
      <w:proofErr w:type="spellEnd"/>
      <w:r>
        <w:t xml:space="preserve">, lenço, pulseira, boné, dezena) ficaria </w:t>
      </w:r>
      <w:r w:rsidR="00F829E6">
        <w:t>também sob a</w:t>
      </w:r>
      <w:r>
        <w:t xml:space="preserve"> responsabilidade de cada </w:t>
      </w:r>
      <w:r w:rsidR="00F829E6">
        <w:t>Paróquia ou Vigararia, A</w:t>
      </w:r>
      <w:r>
        <w:t xml:space="preserve">ssociação ou </w:t>
      </w:r>
      <w:r w:rsidR="00F829E6">
        <w:t>M</w:t>
      </w:r>
      <w:r>
        <w:t xml:space="preserve">ovimento. </w:t>
      </w:r>
    </w:p>
    <w:p w14:paraId="5AE2C66D" w14:textId="77777777" w:rsidR="00F829E6" w:rsidRDefault="00F829E6" w:rsidP="00F829E6">
      <w:pPr>
        <w:spacing w:after="0" w:line="360" w:lineRule="auto"/>
        <w:jc w:val="both"/>
      </w:pPr>
    </w:p>
    <w:p w14:paraId="56D82B40" w14:textId="0516E884" w:rsidR="008B0A9F" w:rsidRDefault="008B0A9F" w:rsidP="00F829E6">
      <w:pPr>
        <w:spacing w:after="0" w:line="360" w:lineRule="auto"/>
        <w:jc w:val="both"/>
      </w:pPr>
      <w:r>
        <w:t xml:space="preserve">Foi sugerido que a «dezena» </w:t>
      </w:r>
      <w:r w:rsidR="00F829E6">
        <w:t>(</w:t>
      </w:r>
      <w:r>
        <w:t xml:space="preserve">e </w:t>
      </w:r>
      <w:r w:rsidR="00F829E6">
        <w:t xml:space="preserve">eventualmente </w:t>
      </w:r>
      <w:r>
        <w:t>o cachecol</w:t>
      </w:r>
      <w:r w:rsidR="00F829E6">
        <w:t xml:space="preserve">) </w:t>
      </w:r>
      <w:r>
        <w:t>fosse</w:t>
      </w:r>
      <w:r>
        <w:t>m</w:t>
      </w:r>
      <w:r>
        <w:t xml:space="preserve"> assumid</w:t>
      </w:r>
      <w:r>
        <w:t>os</w:t>
      </w:r>
      <w:r>
        <w:t xml:space="preserve"> por todos, como um sinal comum, tal como aconteceu na última peregrinação diocesana em 2017.</w:t>
      </w:r>
    </w:p>
    <w:p w14:paraId="7EC6F19E" w14:textId="77777777" w:rsidR="00F829E6" w:rsidRDefault="00F829E6" w:rsidP="00F829E6">
      <w:pPr>
        <w:spacing w:after="0" w:line="360" w:lineRule="auto"/>
        <w:jc w:val="both"/>
      </w:pPr>
    </w:p>
    <w:p w14:paraId="21A1CF5C" w14:textId="7D2F11CD" w:rsidR="00F829E6" w:rsidRDefault="008B0A9F" w:rsidP="00F829E6">
      <w:pPr>
        <w:spacing w:after="0" w:line="360" w:lineRule="auto"/>
        <w:jc w:val="both"/>
      </w:pPr>
      <w:r>
        <w:t xml:space="preserve">Naturalmente, que a encomenda em maior número ameniza os </w:t>
      </w:r>
      <w:r w:rsidR="00F829E6">
        <w:t>custos</w:t>
      </w:r>
      <w:r>
        <w:t>. Mas, promovendo o «comércio local»</w:t>
      </w:r>
      <w:r w:rsidR="00F829E6">
        <w:t xml:space="preserve"> e respeitando as opções habituais por determinadas empresas</w:t>
      </w:r>
      <w:r>
        <w:t xml:space="preserve">, ficará ao critério de cada um </w:t>
      </w:r>
      <w:r w:rsidR="00F829E6">
        <w:t xml:space="preserve">o quê, quanto e a quem fazer </w:t>
      </w:r>
      <w:r>
        <w:t xml:space="preserve">a encomenda dos produtos a executar. </w:t>
      </w:r>
      <w:r w:rsidR="00F829E6">
        <w:t xml:space="preserve">Se for necessário, poderemos partilhar, mediante um pedido pessoal, alguns contactos de empresas nestas áreas. </w:t>
      </w:r>
    </w:p>
    <w:p w14:paraId="2E7CC55A" w14:textId="77777777" w:rsidR="00F829E6" w:rsidRDefault="00F829E6" w:rsidP="00F829E6">
      <w:pPr>
        <w:spacing w:after="0" w:line="360" w:lineRule="auto"/>
        <w:jc w:val="both"/>
      </w:pPr>
    </w:p>
    <w:p w14:paraId="32B493B8" w14:textId="58AC04A9" w:rsidR="00F829E6" w:rsidRDefault="00F829E6" w:rsidP="00F829E6">
      <w:pPr>
        <w:spacing w:after="0" w:line="360" w:lineRule="auto"/>
        <w:jc w:val="both"/>
      </w:pPr>
      <w:r>
        <w:t>Pela Equipa de Apoio à Coordenação Diocesana da Pastoral, o Secretário Diocesano</w:t>
      </w:r>
    </w:p>
    <w:p w14:paraId="404B8270" w14:textId="15829841" w:rsidR="00F829E6" w:rsidRDefault="00F829E6" w:rsidP="00F829E6">
      <w:pPr>
        <w:spacing w:after="0" w:line="360" w:lineRule="auto"/>
        <w:jc w:val="both"/>
      </w:pPr>
      <w:r>
        <w:t>Pe. Amaro Gonçalo</w:t>
      </w:r>
    </w:p>
    <w:p w14:paraId="5ADD41C7" w14:textId="59D24011" w:rsidR="00F829E6" w:rsidRDefault="00F829E6" w:rsidP="00F829E6">
      <w:pPr>
        <w:spacing w:after="0" w:line="360" w:lineRule="auto"/>
        <w:jc w:val="both"/>
      </w:pPr>
      <w:r>
        <w:t>13.05.2025</w:t>
      </w:r>
    </w:p>
    <w:p w14:paraId="2D49503B" w14:textId="77777777" w:rsidR="008B0A9F" w:rsidRDefault="008B0A9F" w:rsidP="00F829E6">
      <w:pPr>
        <w:spacing w:after="0" w:line="360" w:lineRule="auto"/>
        <w:jc w:val="both"/>
      </w:pPr>
    </w:p>
    <w:sectPr w:rsidR="008B0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F"/>
    <w:rsid w:val="003424C0"/>
    <w:rsid w:val="00362FD7"/>
    <w:rsid w:val="003A6F67"/>
    <w:rsid w:val="0043646B"/>
    <w:rsid w:val="00463460"/>
    <w:rsid w:val="00572707"/>
    <w:rsid w:val="005D6E04"/>
    <w:rsid w:val="007C19F1"/>
    <w:rsid w:val="007D6A31"/>
    <w:rsid w:val="00862D98"/>
    <w:rsid w:val="008B0A9F"/>
    <w:rsid w:val="0094269B"/>
    <w:rsid w:val="00A50314"/>
    <w:rsid w:val="00A51603"/>
    <w:rsid w:val="00AA5858"/>
    <w:rsid w:val="00B95530"/>
    <w:rsid w:val="00BC6373"/>
    <w:rsid w:val="00CD7E78"/>
    <w:rsid w:val="00E257B4"/>
    <w:rsid w:val="00F0115C"/>
    <w:rsid w:val="00F829E6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16290"/>
  <w15:chartTrackingRefBased/>
  <w15:docId w15:val="{8FB87181-4019-4568-A3DC-FE865D1F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B0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B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B0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B0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B0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B0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B0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B0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B0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B0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B0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B0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B0A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B0A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B0A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B0A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B0A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B0A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B0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B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B0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B0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B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B0A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A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B0A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B0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B0A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B0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2025-05-13T15:36:00Z</dcterms:created>
  <dcterms:modified xsi:type="dcterms:W3CDTF">2025-05-13T15:57:00Z</dcterms:modified>
</cp:coreProperties>
</file>